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91AC0" w14:textId="77777777" w:rsidR="0022030A" w:rsidRDefault="0022030A">
      <w:pPr>
        <w:pStyle w:val="AIAAgreementBodyText"/>
        <w:rPr>
          <w:sz w:val="4"/>
          <w:szCs w:val="4"/>
        </w:rPr>
        <w:sectPr w:rsidR="0022030A" w:rsidSect="004B3735">
          <w:headerReference w:type="even" r:id="rId8"/>
          <w:headerReference w:type="default" r:id="rId9"/>
          <w:footerReference w:type="even" r:id="rId10"/>
          <w:footerReference w:type="default" r:id="rId11"/>
          <w:headerReference w:type="first" r:id="rId12"/>
          <w:footerReference w:type="first" r:id="rId13"/>
          <w:pgSz w:w="12240" w:h="15840" w:code="1"/>
          <w:pgMar w:top="1009" w:right="616" w:bottom="862" w:left="1440" w:header="970" w:footer="0" w:gutter="0"/>
          <w:pgNumType w:start="1"/>
          <w:cols w:space="720"/>
          <w:noEndnote/>
          <w:titlePg/>
          <w:docGrid w:linePitch="272"/>
        </w:sectPr>
      </w:pPr>
    </w:p>
    <w:p w14:paraId="36E40274" w14:textId="77777777" w:rsidR="00F64151" w:rsidRDefault="00000000" w:rsidP="00F64151">
      <w:pPr>
        <w:pStyle w:val="Heading1"/>
      </w:pPr>
      <w:r>
        <w:t>ARTICLE 1   GENERAL</w:t>
      </w:r>
      <w:r w:rsidR="00A84D49">
        <w:t> PROVISIONS</w:t>
      </w:r>
    </w:p>
    <w:p w14:paraId="643EF9A6" w14:textId="77777777" w:rsidR="00A84D49" w:rsidRDefault="00000000" w:rsidP="00A84D49">
      <w:pPr>
        <w:pStyle w:val="AIASubheading"/>
      </w:pPr>
      <w:r>
        <w:t>§ 1.1 The Work</w:t>
      </w:r>
    </w:p>
    <w:p w14:paraId="5EFC4984" w14:textId="77777777" w:rsidR="00F64151" w:rsidRDefault="00000000" w:rsidP="00A84D49">
      <w:pPr>
        <w:pStyle w:val="AIAAgreementBodyText"/>
      </w:pPr>
      <w:r>
        <w:t xml:space="preserve">The </w:t>
      </w:r>
      <w:r w:rsidR="00BA431F" w:rsidRPr="00BA431F">
        <w:t>Vendor shall perform the Work in accordance with the Contract Documents. The term “Work” means the Vendor’s performance, including the sale of goods and any incidental warehousing, delivery, and other items or services required by the Contract Documents and provided or to be provided by the Vendor. The Work includes all labor, materials, packaging, temporary protection, storage, and equipment necessary to fulfill the Vendor’s obligations, except as specifically indicated in the Contract Documents to be the responsibility of others</w:t>
      </w:r>
      <w:r>
        <w:t>.</w:t>
      </w:r>
    </w:p>
    <w:p w14:paraId="0F9D4298" w14:textId="77777777" w:rsidR="00A84D49" w:rsidRDefault="00A84D49" w:rsidP="00A84D49">
      <w:pPr>
        <w:pStyle w:val="AIAAgreementBodyText"/>
      </w:pPr>
    </w:p>
    <w:p w14:paraId="1F107B71" w14:textId="77777777" w:rsidR="00A84D49" w:rsidRDefault="00000000" w:rsidP="00A84D49">
      <w:pPr>
        <w:pStyle w:val="AIASubheading"/>
      </w:pPr>
      <w:r>
        <w:t>§ 1.2 Governing Law, including the Uniform Commercial Code</w:t>
      </w:r>
    </w:p>
    <w:p w14:paraId="565C56B2" w14:textId="77777777" w:rsidR="00A84D49" w:rsidRDefault="00000000" w:rsidP="00A84D49">
      <w:pPr>
        <w:pStyle w:val="AIAAgreementBodyText"/>
      </w:pPr>
      <w:r>
        <w:t xml:space="preserve">The </w:t>
      </w:r>
      <w:r w:rsidR="00DB5A07" w:rsidRPr="00DB5A07">
        <w:t>Contract is for the sale of goods and shall be governed by the law of the place where the Facility is located, excluding that jurisdiction’s choice of law rule and including the jurisdiction’s Uniform Commercial Code (UCC) as adopted. Disputes shall be resolved in a court of competent jurisdiction unless the parties agree otherwise</w:t>
      </w:r>
      <w:r>
        <w:t>.</w:t>
      </w:r>
    </w:p>
    <w:p w14:paraId="2F76D0CB" w14:textId="77777777" w:rsidR="00A84D49" w:rsidRPr="00A84D49" w:rsidRDefault="00A84D49" w:rsidP="00A84D49">
      <w:pPr>
        <w:pStyle w:val="AIAAgreementBodyText"/>
      </w:pPr>
    </w:p>
    <w:p w14:paraId="7C34C553" w14:textId="77777777" w:rsidR="00A84D49" w:rsidRDefault="00000000" w:rsidP="00A84D49">
      <w:pPr>
        <w:pStyle w:val="AIASubheading"/>
      </w:pPr>
      <w:r>
        <w:t>§ 1.3 Contract Formation – Offer and Acceptance</w:t>
      </w:r>
    </w:p>
    <w:p w14:paraId="0F82E93B" w14:textId="77777777" w:rsidR="00A84D49" w:rsidRDefault="00000000" w:rsidP="00A84D49">
      <w:pPr>
        <w:pStyle w:val="AIAAgreementBodyText"/>
      </w:pPr>
      <w:r>
        <w:t xml:space="preserve">The </w:t>
      </w:r>
      <w:r w:rsidR="00281404" w:rsidRPr="00281404">
        <w:t>Contract Documents are identified in the Purchase Order and are an offer to form a contract once the Purchase Order is signed by the Purchaser. The Vendor may accept the offer by (1) signing the Purchase Order and returning it to the Purchaser, (2) sending the Purchaser written confirmation of the Vendor’s acceptance, (3) delivering to the Purchaser conforming goods described in the Contract Documents in accordance with the terms of the Contract Documents and before the Purchaser has made, or initiated action to make, other arrangements for the procurement of the goods, or (4) accepting payment for the goods described in the Contract Documents. The Vendor’s acceptance is expressly limited to the terms of the offer, including these Terms and Conditions. The offer made by this Purchase Order expires 30 days after the date of the Purchase Order if the Vendor has not accepted the offer. The term “day” shall mean calendar day unless otherwise specifically defined in the Contract Documents. This Contract shall not be modified unless expressly agreed to in writing by authorized representatives of the Purchaser and Vendor. Additional or different terms are not a part of the Contract</w:t>
      </w:r>
      <w:r>
        <w:t>.</w:t>
      </w:r>
    </w:p>
    <w:p w14:paraId="2C3A3B73" w14:textId="77777777" w:rsidR="00A84D49" w:rsidRDefault="00A84D49" w:rsidP="00A84D49">
      <w:pPr>
        <w:pStyle w:val="AIAAgreementBodyText"/>
      </w:pPr>
    </w:p>
    <w:p w14:paraId="51077B66" w14:textId="77777777" w:rsidR="00A84D49" w:rsidRDefault="00000000" w:rsidP="00A84D49">
      <w:pPr>
        <w:pStyle w:val="AIASubheading"/>
      </w:pPr>
      <w:r>
        <w:t>§ 1.4 The Contract</w:t>
      </w:r>
    </w:p>
    <w:p w14:paraId="2715E2FB" w14:textId="77777777" w:rsidR="00A84D49" w:rsidRDefault="00000000" w:rsidP="00A84D49">
      <w:pPr>
        <w:pStyle w:val="AIAAgreementBodyText"/>
      </w:pPr>
      <w:r>
        <w:t xml:space="preserve">Upon </w:t>
      </w:r>
      <w:r w:rsidR="00197649" w:rsidRPr="00197649">
        <w:t>acceptance in accordance with Section 1.3, the Contract Documents form the Contract between the Purchaser and Vendor. The Contract represents the entire and integrated Contract between the parties hereto and supersedes all prior proposals, offers, terms and conditions, negotiations, representations, or contracts, either written or oral. The Contract Documents shall not be construed to create a contractual relationship of any kind between any persons or entities other than the persons or entities specifically identified in the Purchase Order as the Purchaser and the Vendor. Neither party to the Contract shall assign the Contract without written consent of the other. If a Vendor’s proposal is referenced in the Purchase Order or elsewhere in this Contract, the parties agree that such reference is only intended to identify the goods that the Vendor will provide, and any other terms and conditions contained in the proposal shall not be part of this Contract</w:t>
      </w:r>
      <w:r>
        <w:t>.</w:t>
      </w:r>
    </w:p>
    <w:p w14:paraId="0DB17261" w14:textId="77777777" w:rsidR="00A84D49" w:rsidRDefault="00A84D49" w:rsidP="00A84D49">
      <w:pPr>
        <w:pStyle w:val="AIAAgreementBodyText"/>
      </w:pPr>
    </w:p>
    <w:p w14:paraId="6B7DB9BE" w14:textId="77777777" w:rsidR="00A84D49" w:rsidRDefault="00000000" w:rsidP="00A84D49">
      <w:pPr>
        <w:pStyle w:val="AIASubheading"/>
      </w:pPr>
      <w:r w:rsidRPr="00E61EFE">
        <w:t>§ 1.</w:t>
      </w:r>
      <w:r w:rsidR="00352CD0">
        <w:t>5</w:t>
      </w:r>
      <w:r>
        <w:t xml:space="preserve"> Severability</w:t>
      </w:r>
    </w:p>
    <w:p w14:paraId="514BAB4E" w14:textId="77777777" w:rsidR="00A84D49" w:rsidRDefault="00000000" w:rsidP="00A84D49">
      <w:pPr>
        <w:pStyle w:val="AIAAgreementBodyText"/>
      </w:pPr>
      <w:r w:rsidRPr="0094259E">
        <w:t xml:space="preserve">The </w:t>
      </w:r>
      <w:r w:rsidR="004E79A4" w:rsidRPr="004E79A4">
        <w:t xml:space="preserve">invalidity of any provision of the Contract Documents shall not invalidate the Contract or its remaining provisions. If it is determined that any provision of the Contract Documents violates any law, or is otherwise invalid or unenforceable, then that provision shall be revised to the extent necessary to make that provision legal and enforceable. In </w:t>
      </w:r>
      <w:r w:rsidR="004E79A4" w:rsidRPr="004E79A4">
        <w:lastRenderedPageBreak/>
        <w:t>such case the Contract Documents shall be construed, to the fullest extent permitted by law, to give effect to the parties' intentions and purposes in executing the Contract</w:t>
      </w:r>
      <w:r w:rsidRPr="0094259E">
        <w:t>.</w:t>
      </w:r>
    </w:p>
    <w:p w14:paraId="5EF79DC9" w14:textId="77777777" w:rsidR="00A84D49" w:rsidRDefault="00A84D49" w:rsidP="00A84D49">
      <w:pPr>
        <w:pStyle w:val="AIAAgreementBodyText"/>
      </w:pPr>
    </w:p>
    <w:p w14:paraId="5C6D08AD" w14:textId="77777777" w:rsidR="00A84D49" w:rsidRDefault="00000000" w:rsidP="00A84D49">
      <w:pPr>
        <w:pStyle w:val="AIASubheading"/>
      </w:pPr>
      <w:r>
        <w:t>§ 1.</w:t>
      </w:r>
      <w:r w:rsidR="004E79A4">
        <w:t>6</w:t>
      </w:r>
      <w:r>
        <w:t xml:space="preserve"> Waiver of Consequential Damages</w:t>
      </w:r>
    </w:p>
    <w:p w14:paraId="5DF2BAD3" w14:textId="77777777" w:rsidR="00A84D49" w:rsidRPr="00EA0FB9" w:rsidRDefault="00000000" w:rsidP="00A84D49">
      <w:pPr>
        <w:pStyle w:val="AIAAgreementBodyText"/>
      </w:pPr>
      <w:r>
        <w:t xml:space="preserve">The </w:t>
      </w:r>
      <w:r w:rsidR="000A7722" w:rsidRPr="000A7722">
        <w:t>Purchaser and Vendor waive claims against each other for consequential damages arising out of or relating to this Contract</w:t>
      </w:r>
      <w:r>
        <w:t>.</w:t>
      </w:r>
    </w:p>
    <w:p w14:paraId="43F612A9" w14:textId="77777777" w:rsidR="00A84D49" w:rsidRPr="00A84D49" w:rsidRDefault="00A84D49" w:rsidP="00A84D49">
      <w:pPr>
        <w:pStyle w:val="AIAAgreementBodyText"/>
        <w:rPr>
          <w:rStyle w:val="AIAParagraphNumber"/>
          <w:b w:val="0"/>
        </w:rPr>
      </w:pPr>
    </w:p>
    <w:p w14:paraId="5236A759" w14:textId="77777777" w:rsidR="00A84D49" w:rsidRPr="009F2657" w:rsidRDefault="00000000" w:rsidP="00A84D49">
      <w:pPr>
        <w:pStyle w:val="AIASubheading"/>
      </w:pPr>
      <w:r>
        <w:t>§ 1.</w:t>
      </w:r>
      <w:r w:rsidR="000A7722">
        <w:t>7</w:t>
      </w:r>
      <w:r>
        <w:t xml:space="preserve"> Time</w:t>
      </w:r>
    </w:p>
    <w:p w14:paraId="15BEE5E4" w14:textId="77777777" w:rsidR="00A84D49" w:rsidRDefault="00000000" w:rsidP="00A84D49">
      <w:pPr>
        <w:pStyle w:val="AIAAgreementBodyText"/>
      </w:pPr>
      <w:r>
        <w:t xml:space="preserve">Time </w:t>
      </w:r>
      <w:r w:rsidR="00C8235A">
        <w:t>limits stated in the Contract Documents are of the essence of the Contract. By accepting the Purchaser’s offer in accordance with Section 1.3, the Vendor confirms that the time limits stated in the Contract Documents, including required delivery dates, are a reasonable period for performing the Work and shall not be changed unless agreed to by both parties in writing</w:t>
      </w:r>
      <w:r>
        <w:t>.</w:t>
      </w:r>
    </w:p>
    <w:p w14:paraId="57860629" w14:textId="77777777" w:rsidR="00A84D49" w:rsidRDefault="00A84D49" w:rsidP="00A84D49">
      <w:pPr>
        <w:pStyle w:val="AIAAgreementBodyText"/>
      </w:pPr>
    </w:p>
    <w:p w14:paraId="4BA744C9" w14:textId="77777777" w:rsidR="00A84D49" w:rsidRDefault="00000000" w:rsidP="00A84D49">
      <w:pPr>
        <w:pStyle w:val="Heading1"/>
      </w:pPr>
      <w:r w:rsidRPr="000C4DBC">
        <w:t>ARTICLE 2</w:t>
      </w:r>
      <w:r>
        <w:t>   PRICE AND PAYMENTS</w:t>
      </w:r>
    </w:p>
    <w:p w14:paraId="6B06B074" w14:textId="77777777" w:rsidR="00A84D49" w:rsidRDefault="00000000" w:rsidP="00A84D49">
      <w:pPr>
        <w:pStyle w:val="AIAAgreementBodyText"/>
      </w:pPr>
      <w:r>
        <w:rPr>
          <w:rStyle w:val="AIAParagraphNumber"/>
        </w:rPr>
        <w:t>§ 2.1</w:t>
      </w:r>
      <w:r>
        <w:t xml:space="preserve"> </w:t>
      </w:r>
      <w:r w:rsidR="004C1C1A" w:rsidRPr="004C1C1A">
        <w:t>Vendor requests for payment shall be made by submitting to the Purchaser an itemized invoice in accordance with the terms of the Purchase Order. Invoices shall be supported by data substantiating the Vendor’s right to payment</w:t>
      </w:r>
      <w:r>
        <w:t>.</w:t>
      </w:r>
    </w:p>
    <w:p w14:paraId="7AAC3F62" w14:textId="77777777" w:rsidR="00A84D49" w:rsidRDefault="00A84D49" w:rsidP="00A84D49">
      <w:pPr>
        <w:pStyle w:val="AIAAgreementBodyText"/>
      </w:pPr>
    </w:p>
    <w:p w14:paraId="3D088C83" w14:textId="77777777" w:rsidR="00A84D49" w:rsidRDefault="00000000" w:rsidP="00A84D49">
      <w:pPr>
        <w:pStyle w:val="AIAAgreementBodyText"/>
      </w:pPr>
      <w:r w:rsidRPr="00D316C8">
        <w:rPr>
          <w:rStyle w:val="AIAParagraphNumber"/>
        </w:rPr>
        <w:t>§</w:t>
      </w:r>
      <w:r>
        <w:rPr>
          <w:rStyle w:val="AIAParagraphNumber"/>
        </w:rPr>
        <w:t> </w:t>
      </w:r>
      <w:r w:rsidRPr="00D316C8">
        <w:rPr>
          <w:rFonts w:ascii="Arial Narrow" w:hAnsi="Arial Narrow"/>
          <w:b/>
        </w:rPr>
        <w:t>2.2</w:t>
      </w:r>
      <w:r>
        <w:t xml:space="preserve"> Except </w:t>
      </w:r>
      <w:r w:rsidR="007E7D1F" w:rsidRPr="007E7D1F">
        <w:t>with the Purchaser’s knowledge and consent, the Vendor shall not engage in any activity, or offer any employment, interest, or contribution to the Purchaser’s employees or consultants that would reasonably appear to compromise the Purchaser’s employees’ or consultants’ judgment with respect to this Contract</w:t>
      </w:r>
      <w:r>
        <w:t>.</w:t>
      </w:r>
    </w:p>
    <w:p w14:paraId="0C034573" w14:textId="77777777" w:rsidR="00A84D49" w:rsidRDefault="00A84D49" w:rsidP="00A84D49">
      <w:pPr>
        <w:pStyle w:val="AIAAgreementBodyText"/>
      </w:pPr>
    </w:p>
    <w:p w14:paraId="748C07AB" w14:textId="77777777" w:rsidR="00A84D49" w:rsidRDefault="00000000" w:rsidP="00A84D49">
      <w:pPr>
        <w:pStyle w:val="Heading1"/>
        <w:rPr>
          <w:rStyle w:val="AIAParagraphNumber"/>
          <w:bCs w:val="0"/>
        </w:rPr>
      </w:pPr>
      <w:r>
        <w:t>ARTICLE 3   PURCHASER</w:t>
      </w:r>
    </w:p>
    <w:p w14:paraId="3B0F227C" w14:textId="77777777" w:rsidR="00A84D49" w:rsidRDefault="00000000" w:rsidP="00A84D49">
      <w:pPr>
        <w:pStyle w:val="AIAAgreementBodyText"/>
      </w:pPr>
      <w:r>
        <w:rPr>
          <w:rStyle w:val="AIAParagraphNumber"/>
          <w:rFonts w:cs="Arial Narrow"/>
          <w:bCs/>
        </w:rPr>
        <w:t>§ 3.</w:t>
      </w:r>
      <w:r w:rsidRPr="009765FF">
        <w:rPr>
          <w:rFonts w:ascii="Arial Narrow" w:hAnsi="Arial Narrow"/>
          <w:b/>
        </w:rPr>
        <w:t>1</w:t>
      </w:r>
      <w:r>
        <w:rPr>
          <w:rStyle w:val="AIAParagraphNumber"/>
        </w:rPr>
        <w:t xml:space="preserve"> </w:t>
      </w:r>
      <w:r>
        <w:t xml:space="preserve">The </w:t>
      </w:r>
      <w:r w:rsidR="00CE54D9">
        <w:t>Purchaser shall furnish any information required for the Vendor’s performance of the Work with reasonable promptness after receiving the Vendor's written request for such information</w:t>
      </w:r>
      <w:r>
        <w:t>.</w:t>
      </w:r>
    </w:p>
    <w:p w14:paraId="4EAAB029" w14:textId="77777777" w:rsidR="00A84D49" w:rsidRDefault="00A84D49" w:rsidP="00A84D49">
      <w:pPr>
        <w:pStyle w:val="AIAAgreementBodyText"/>
      </w:pPr>
    </w:p>
    <w:p w14:paraId="0534E8D1" w14:textId="77777777" w:rsidR="00A84D49" w:rsidRDefault="00000000" w:rsidP="00A84D49">
      <w:pPr>
        <w:pStyle w:val="AIAAgreementBodyText"/>
      </w:pPr>
      <w:r>
        <w:rPr>
          <w:rStyle w:val="AIAParagraphNumber"/>
          <w:rFonts w:cs="Arial Narrow"/>
          <w:bCs/>
        </w:rPr>
        <w:t>§ 3.</w:t>
      </w:r>
      <w:r>
        <w:rPr>
          <w:rFonts w:ascii="Arial Narrow" w:hAnsi="Arial Narrow"/>
          <w:b/>
        </w:rPr>
        <w:t>2</w:t>
      </w:r>
      <w:r>
        <w:rPr>
          <w:rStyle w:val="AIAParagraphNumber"/>
        </w:rPr>
        <w:t xml:space="preserve"> </w:t>
      </w:r>
      <w:r>
        <w:t xml:space="preserve">If </w:t>
      </w:r>
      <w:r w:rsidR="00BB6091">
        <w:t>the Vendor is to make delivery at the Facility, the Purchaser shall provide (1) suitable space and access for such delivery and (2) temporary storage until the goods are accepted or removed from the Facility</w:t>
      </w:r>
      <w:r>
        <w:t>.</w:t>
      </w:r>
    </w:p>
    <w:p w14:paraId="59D45E2F" w14:textId="77777777" w:rsidR="00A84D49" w:rsidRDefault="00A84D49" w:rsidP="00A84D49">
      <w:pPr>
        <w:pStyle w:val="AIAAgreementBodyText"/>
      </w:pPr>
    </w:p>
    <w:p w14:paraId="432E1D1F" w14:textId="77777777" w:rsidR="00A84D49" w:rsidRDefault="00000000" w:rsidP="00A84D49">
      <w:pPr>
        <w:pStyle w:val="Heading1"/>
        <w:rPr>
          <w:rStyle w:val="AIAParagraphNumber"/>
          <w:bCs w:val="0"/>
        </w:rPr>
      </w:pPr>
      <w:r w:rsidRPr="00D3017B">
        <w:t>ARTICLE </w:t>
      </w:r>
      <w:r>
        <w:t>4   VENDOR</w:t>
      </w:r>
    </w:p>
    <w:p w14:paraId="5B200541" w14:textId="77777777" w:rsidR="00A84D49" w:rsidRDefault="00000000" w:rsidP="00A84D49">
      <w:pPr>
        <w:pStyle w:val="AIASubheading"/>
      </w:pPr>
      <w:r>
        <w:t>§ 4.1 Delivery</w:t>
      </w:r>
    </w:p>
    <w:p w14:paraId="76766407" w14:textId="77777777" w:rsidR="00A84D49" w:rsidRPr="002C6291" w:rsidRDefault="00000000" w:rsidP="00A84D49">
      <w:pPr>
        <w:pStyle w:val="AIAAgreementBodyText"/>
      </w:pPr>
      <w:r w:rsidRPr="00892E55">
        <w:rPr>
          <w:rStyle w:val="AIAParagraphNumber"/>
        </w:rPr>
        <w:t>§ 4.1.1</w:t>
      </w:r>
      <w:r w:rsidRPr="005F3752">
        <w:t xml:space="preserve"> Unless </w:t>
      </w:r>
      <w:r w:rsidR="00252BF8" w:rsidRPr="005F3752">
        <w:t xml:space="preserve">otherwise stated in the Contract Documents, the Vendor shall make delivery of the goods (1) to the </w:t>
      </w:r>
      <w:r w:rsidR="00252BF8">
        <w:t>Facility</w:t>
      </w:r>
      <w:r w:rsidR="00252BF8" w:rsidRPr="005F3752">
        <w:t xml:space="preserve"> and (2) within a reasonable time from acceptance of the </w:t>
      </w:r>
      <w:r w:rsidR="00252BF8">
        <w:t xml:space="preserve">offer </w:t>
      </w:r>
      <w:r w:rsidR="00252BF8" w:rsidRPr="005F3752">
        <w:t>as set forth in Section 1.3</w:t>
      </w:r>
      <w:r w:rsidRPr="005F3752">
        <w:t>.</w:t>
      </w:r>
    </w:p>
    <w:p w14:paraId="36E86372" w14:textId="77777777" w:rsidR="00A84D49" w:rsidRDefault="00A84D49" w:rsidP="00A84D49">
      <w:pPr>
        <w:pStyle w:val="AIAAgreementBodyText"/>
      </w:pPr>
    </w:p>
    <w:p w14:paraId="0C3BCC7B" w14:textId="77777777" w:rsidR="00A84D49" w:rsidRDefault="00000000" w:rsidP="00A84D49">
      <w:pPr>
        <w:pStyle w:val="AIAAgreementBodyText"/>
      </w:pPr>
      <w:r>
        <w:rPr>
          <w:rStyle w:val="AIAParagraphNumber"/>
        </w:rPr>
        <w:t xml:space="preserve">§ 4.1.2 </w:t>
      </w:r>
      <w:r w:rsidR="0019293F">
        <w:t>T</w:t>
      </w:r>
      <w:r w:rsidR="0019293F" w:rsidRPr="00D3017B">
        <w:t xml:space="preserve">he </w:t>
      </w:r>
      <w:r w:rsidR="0019293F">
        <w:t>Vendor</w:t>
      </w:r>
      <w:r w:rsidR="0019293F" w:rsidRPr="00D3017B">
        <w:t xml:space="preserve"> shall, prior to delivery, coordinate with the Purchaser</w:t>
      </w:r>
      <w:r w:rsidR="0019293F">
        <w:t xml:space="preserve"> </w:t>
      </w:r>
      <w:r w:rsidR="0019293F" w:rsidRPr="00D3017B">
        <w:t xml:space="preserve">to </w:t>
      </w:r>
      <w:r w:rsidR="0019293F">
        <w:t xml:space="preserve">(1) </w:t>
      </w:r>
      <w:r w:rsidR="0019293F" w:rsidRPr="00D3017B">
        <w:t xml:space="preserve">confirm the conditions under which the </w:t>
      </w:r>
      <w:r w:rsidR="0019293F">
        <w:t>goods</w:t>
      </w:r>
      <w:r w:rsidR="0019293F" w:rsidRPr="00D3017B">
        <w:t xml:space="preserve"> are to be delivered</w:t>
      </w:r>
      <w:r w:rsidR="0019293F">
        <w:t>;</w:t>
      </w:r>
      <w:r w:rsidR="0019293F" w:rsidRPr="00D3017B">
        <w:t xml:space="preserve"> </w:t>
      </w:r>
      <w:r w:rsidR="0019293F">
        <w:t xml:space="preserve">(2) </w:t>
      </w:r>
      <w:r w:rsidR="0019293F" w:rsidRPr="00D3017B">
        <w:t xml:space="preserve">determine availability of </w:t>
      </w:r>
      <w:r w:rsidR="0019293F">
        <w:t>the Facility</w:t>
      </w:r>
      <w:r w:rsidR="0019293F" w:rsidRPr="00D3017B">
        <w:t xml:space="preserve"> for access</w:t>
      </w:r>
      <w:r w:rsidR="0019293F">
        <w:t>,</w:t>
      </w:r>
      <w:r w:rsidR="0019293F" w:rsidRPr="00D3017B">
        <w:t xml:space="preserve"> delivery</w:t>
      </w:r>
      <w:r w:rsidR="0019293F">
        <w:t>, and storage;</w:t>
      </w:r>
      <w:r w:rsidR="0019293F" w:rsidRPr="00D3017B">
        <w:t xml:space="preserve"> </w:t>
      </w:r>
      <w:r w:rsidR="0019293F">
        <w:t xml:space="preserve">and (3) </w:t>
      </w:r>
      <w:r w:rsidR="0019293F" w:rsidRPr="00D3017B">
        <w:t>determine</w:t>
      </w:r>
      <w:r w:rsidR="0019293F">
        <w:t xml:space="preserve"> </w:t>
      </w:r>
      <w:r w:rsidR="0019293F" w:rsidRPr="00D3017B">
        <w:t xml:space="preserve">restrictions imposed by the Purchaser. The </w:t>
      </w:r>
      <w:r w:rsidR="0019293F">
        <w:t>Vendor</w:t>
      </w:r>
      <w:r w:rsidR="0019293F" w:rsidRPr="00D3017B">
        <w:t xml:space="preserve"> shall promptly report to the Purchaser conditions that would </w:t>
      </w:r>
      <w:r w:rsidR="0019293F" w:rsidRPr="00CD36C3">
        <w:t>impede</w:t>
      </w:r>
      <w:r w:rsidR="0019293F" w:rsidRPr="00D3017B">
        <w:t xml:space="preserve"> the </w:t>
      </w:r>
      <w:r w:rsidR="0019293F">
        <w:t>Vendor</w:t>
      </w:r>
      <w:r w:rsidR="0019293F" w:rsidRPr="00D3017B">
        <w:t>’s delivery.</w:t>
      </w:r>
      <w:r w:rsidR="0019293F">
        <w:t xml:space="preserve"> </w:t>
      </w:r>
      <w:r w:rsidR="0019293F" w:rsidRPr="00953B3E">
        <w:t>If the Vendor is required to unpackage the goods, the Vendor shall remove and dispose of the packaging and delivery materials.</w:t>
      </w:r>
      <w:r w:rsidR="0019293F">
        <w:t xml:space="preserve"> </w:t>
      </w:r>
      <w:r w:rsidR="0019293F" w:rsidRPr="00953B3E">
        <w:t>The Vendor shall promptly remedy damage and loss to property caused in whole or in part by the Vendor, sub-vendors, or anyone directly or indirectly employed by any of them</w:t>
      </w:r>
      <w:r w:rsidRPr="00953B3E">
        <w:t>.</w:t>
      </w:r>
    </w:p>
    <w:p w14:paraId="6D2049C5" w14:textId="77777777" w:rsidR="00A84D49" w:rsidRDefault="00A84D49" w:rsidP="00A84D49">
      <w:pPr>
        <w:pStyle w:val="AIAAgreementBodyText"/>
      </w:pPr>
    </w:p>
    <w:p w14:paraId="0ABB0886" w14:textId="77777777" w:rsidR="00A84D49" w:rsidRDefault="00000000" w:rsidP="00A84D49">
      <w:pPr>
        <w:pStyle w:val="AIASubheading"/>
      </w:pPr>
      <w:r>
        <w:t>§ 4.2 Submittals</w:t>
      </w:r>
    </w:p>
    <w:p w14:paraId="4442BD31" w14:textId="77777777" w:rsidR="00A84D49" w:rsidRDefault="00000000" w:rsidP="00A84D49">
      <w:pPr>
        <w:pStyle w:val="AIAAgreementBodyText"/>
      </w:pPr>
      <w:r>
        <w:t xml:space="preserve">If </w:t>
      </w:r>
      <w:r w:rsidR="001E141E" w:rsidRPr="001E141E">
        <w:t>submittals, such as shop drawings, product data, and samples, are required by the Contract Documents, the Vendor shall prepare such submittals and provide them to the Purchaser in a manner and sequence to allow reasonable time for review. By providing submittals, the Vendor represents to the Purchaser that the Vendor has (1) reviewed and approved them; (2) determined and verified materials and measurements, or will do so; and (3) checked and coordinated the information contained within such submittals with the requirements of the Work and of the Contract Documents. The Purchaser shall review and approve, or take other appropriate action, upon the Vendor’s submittals in a timely manner. The Work shall be in accordance with approved submittals. Shop drawings, product data, samples and similar submittals are not Contract Documents</w:t>
      </w:r>
      <w:r>
        <w:t>.</w:t>
      </w:r>
    </w:p>
    <w:p w14:paraId="4F60E9B3" w14:textId="77777777" w:rsidR="00A84D49" w:rsidRDefault="00A84D49" w:rsidP="00E32171">
      <w:pPr>
        <w:pStyle w:val="AIAAgreementBodyText"/>
      </w:pPr>
    </w:p>
    <w:p w14:paraId="53F25D41" w14:textId="77777777" w:rsidR="00A84D49" w:rsidRDefault="00000000" w:rsidP="00A84D49">
      <w:pPr>
        <w:pStyle w:val="AIASubheading"/>
      </w:pPr>
      <w:r>
        <w:t>§ 4.3 Indemnification</w:t>
      </w:r>
    </w:p>
    <w:p w14:paraId="13F06FAA" w14:textId="77777777" w:rsidR="00A84D49" w:rsidRDefault="00000000" w:rsidP="00A84D49">
      <w:pPr>
        <w:pStyle w:val="AIAAgreementBodyText"/>
      </w:pPr>
      <w:r>
        <w:rPr>
          <w:rStyle w:val="AIAParagraphNumber"/>
          <w:rFonts w:cs="Arial Narrow"/>
          <w:bCs/>
        </w:rPr>
        <w:t>§ 4.3.1</w:t>
      </w:r>
      <w:r>
        <w:t xml:space="preserve"> To </w:t>
      </w:r>
      <w:r w:rsidR="00F93596" w:rsidRPr="00F93596">
        <w:t xml:space="preserve">the fullest extent permitted by law, the Vendor shall indemnify and hold harmless the Purchaser, and its agents and employees from and against claims, damages, losses and expenses, including but not limited to attorneys’ fees, arising out of or resulting from performance of the Work, provided that such claim, damage, loss, or expense is attributable to bodily injury, sickness, disease or death, or to injury to or destruction of tangible property (other than the Work itself), but only to the extent caused by the negligent acts or omissions of the Vendor, a sub-vendor, </w:t>
      </w:r>
      <w:r w:rsidR="00F93596" w:rsidRPr="00F93596">
        <w:lastRenderedPageBreak/>
        <w:t>anyone directly or indirectly employed by them, or anyone for whose acts they may be liable, regardless of whether or not such claim, damage, loss, or expense is caused in part by a party indemnified hereunder. Such obligation shall not be construed to negate, abridge, or reduce other rights or obligations of indemnity which would otherwise exist as to a party or person described in this Section 4.3.1</w:t>
      </w:r>
      <w:r>
        <w:t>.</w:t>
      </w:r>
    </w:p>
    <w:p w14:paraId="09F89990" w14:textId="77777777" w:rsidR="00A84D49" w:rsidRDefault="00A84D49" w:rsidP="00A84D49">
      <w:pPr>
        <w:pStyle w:val="AIAAgreementBodyText"/>
      </w:pPr>
    </w:p>
    <w:p w14:paraId="2127E3C2" w14:textId="77777777" w:rsidR="00A84D49" w:rsidRDefault="00000000" w:rsidP="00A84D49">
      <w:pPr>
        <w:pStyle w:val="AIAAgreementBodyText"/>
      </w:pPr>
      <w:r>
        <w:rPr>
          <w:rStyle w:val="AIAParagraphNumber"/>
          <w:rFonts w:cs="Arial Narrow"/>
          <w:bCs/>
        </w:rPr>
        <w:t>§ 4.3.2</w:t>
      </w:r>
      <w:r>
        <w:t xml:space="preserve"> In </w:t>
      </w:r>
      <w:r w:rsidR="00984AD7" w:rsidRPr="00984AD7">
        <w:t>claims against any person or entity indemnified under Section 4.3.1 by an employee of the Vendor, a sub-vendor, anyone directly or indirectly employed by them, or anyone for whose acts they may be liable, the indemnification obligation under Section 4.3.1 shall not be limited by a limitation on amount or type of damages, compensation, or benefits payable by or for the Vendor or sub-vendor under workers’ compensation acts, disability benefit acts, or other employee benefit acts</w:t>
      </w:r>
      <w:r>
        <w:t>.</w:t>
      </w:r>
    </w:p>
    <w:p w14:paraId="12595708" w14:textId="77777777" w:rsidR="00A84D49" w:rsidRDefault="00A84D49" w:rsidP="00A84D49">
      <w:pPr>
        <w:pStyle w:val="AIAAgreementBodyText"/>
      </w:pPr>
    </w:p>
    <w:p w14:paraId="086C8150" w14:textId="77777777" w:rsidR="00A84D49" w:rsidRDefault="00000000" w:rsidP="00A84D49">
      <w:pPr>
        <w:pStyle w:val="AIAAgreementBodyText"/>
      </w:pPr>
      <w:r>
        <w:rPr>
          <w:rStyle w:val="AIAParagraphNumber"/>
          <w:rFonts w:cs="Arial Narrow"/>
          <w:bCs/>
        </w:rPr>
        <w:t xml:space="preserve">§ 4.3.3 </w:t>
      </w:r>
      <w:r w:rsidRPr="008827B9">
        <w:t xml:space="preserve">Provided </w:t>
      </w:r>
      <w:r w:rsidR="00404BCB" w:rsidRPr="00404BCB">
        <w:t>the Purchaser has fulfilled its payment obligations under the Contract Documents, the Vendor shall defend and indemnify the Purchaser from all loss, liability, damage or expense, including reasonable attorney’s fees and litigation expenses, arising out of any lien claim or other claim for payment by any sub-vendor or supplier of any tier. Upon receipt of notice of a lien claim or other claim for payment, the Purchaser shall notify the Vendor. If approved by the applicable court, when required, the Vendor may substitute a surety bond for the property against which the lien or other claim for payment has been asserted</w:t>
      </w:r>
      <w:r w:rsidRPr="008827B9">
        <w:t>.</w:t>
      </w:r>
    </w:p>
    <w:p w14:paraId="45A97E67" w14:textId="77777777" w:rsidR="00A84D49" w:rsidRDefault="00A84D49" w:rsidP="00A84D49">
      <w:pPr>
        <w:pStyle w:val="AIAAgreementBodyText"/>
      </w:pPr>
    </w:p>
    <w:p w14:paraId="126312EE" w14:textId="77777777" w:rsidR="00A84D49" w:rsidRPr="006078A9" w:rsidRDefault="00000000" w:rsidP="00E32171">
      <w:pPr>
        <w:pStyle w:val="Heading1"/>
      </w:pPr>
      <w:r w:rsidRPr="006078A9">
        <w:t>ARTICLE 5   TITLE AND RISK OF LOSS</w:t>
      </w:r>
    </w:p>
    <w:p w14:paraId="7DDA024F" w14:textId="77777777" w:rsidR="00A84D49" w:rsidRDefault="00000000" w:rsidP="00A84D49">
      <w:pPr>
        <w:pStyle w:val="AIAAgreementBodyText"/>
      </w:pPr>
      <w:r>
        <w:rPr>
          <w:rStyle w:val="AIAParagraphNumber"/>
        </w:rPr>
        <w:t>§ 5.1</w:t>
      </w:r>
      <w:r>
        <w:t xml:space="preserve"> Unless </w:t>
      </w:r>
      <w:r w:rsidR="00B13D62" w:rsidRPr="00B13D62">
        <w:t>otherwise stated in the Contract Documents, title to all goods shall be transferred to the Purchaser upon acceptance in accordance with Article 6</w:t>
      </w:r>
      <w:r>
        <w:t>.</w:t>
      </w:r>
    </w:p>
    <w:p w14:paraId="2F978657" w14:textId="77777777" w:rsidR="00A84D49" w:rsidRDefault="00A84D49" w:rsidP="00A84D49">
      <w:pPr>
        <w:pStyle w:val="AIAAgreementBodyText"/>
      </w:pPr>
    </w:p>
    <w:p w14:paraId="630971F9" w14:textId="77777777" w:rsidR="00A84D49" w:rsidRDefault="00000000" w:rsidP="00A84D49">
      <w:pPr>
        <w:pStyle w:val="AIAAgreementBodyText"/>
      </w:pPr>
      <w:r>
        <w:rPr>
          <w:rStyle w:val="AIAParagraphNumber"/>
        </w:rPr>
        <w:t>§ 5.2</w:t>
      </w:r>
      <w:r>
        <w:t xml:space="preserve"> Unless </w:t>
      </w:r>
      <w:r w:rsidR="001847F7" w:rsidRPr="001847F7">
        <w:t>otherwise stated in the Contract Documents, the risk of loss with respect to all goods provided by the Vendor shall remain with the Vendor, and the Purchaser has no obligation to insure such goods, until acceptance in accordance with Article 6</w:t>
      </w:r>
      <w:r>
        <w:t>.</w:t>
      </w:r>
    </w:p>
    <w:p w14:paraId="7C664A66" w14:textId="77777777" w:rsidR="00A84D49" w:rsidRDefault="00A84D49" w:rsidP="00A84D49">
      <w:pPr>
        <w:pStyle w:val="AIAAgreementBodyText"/>
      </w:pPr>
    </w:p>
    <w:p w14:paraId="7B412F4D" w14:textId="77777777" w:rsidR="00A84D49" w:rsidRDefault="00000000" w:rsidP="00A84D49">
      <w:pPr>
        <w:pStyle w:val="Heading1"/>
      </w:pPr>
      <w:r>
        <w:t>ARTICLE 6   ACCEPTANCE</w:t>
      </w:r>
    </w:p>
    <w:p w14:paraId="0EC08DBE" w14:textId="77777777" w:rsidR="00A84D49" w:rsidRPr="003C67A1" w:rsidRDefault="00000000" w:rsidP="00A84D49">
      <w:pPr>
        <w:pStyle w:val="AIAAgreementBodyText"/>
      </w:pPr>
      <w:r>
        <w:rPr>
          <w:rStyle w:val="AIAParagraphNumber"/>
        </w:rPr>
        <w:t>§ 6.1</w:t>
      </w:r>
      <w:r>
        <w:t xml:space="preserve"> When </w:t>
      </w:r>
      <w:r w:rsidR="003C67A1" w:rsidRPr="003C67A1">
        <w:t>the Vendor considers the Work, or a portion thereof which the Purchaser agrees to accept separately, to be complete, the Vendor shall notify the Purchaser. Thereafter, the Vendor shall allow the Purchaser 10 days to inspect the goods to determine, based on conformance with the Contract Documents, if they are accepted or rejected, in whole or in part, and to notify the Vendor of rejection of any goods with the specific basis for such rejection</w:t>
      </w:r>
      <w:r>
        <w:t>.</w:t>
      </w:r>
    </w:p>
    <w:p w14:paraId="0C0A73BD" w14:textId="77777777" w:rsidR="00A84D49" w:rsidRDefault="00A84D49" w:rsidP="00A84D49">
      <w:pPr>
        <w:pStyle w:val="AIAAgreementBodyText"/>
      </w:pPr>
    </w:p>
    <w:p w14:paraId="0806D89B" w14:textId="77777777" w:rsidR="00A84D49" w:rsidRDefault="00000000" w:rsidP="00A84D49">
      <w:pPr>
        <w:pStyle w:val="AIAAgreementBodyText"/>
      </w:pPr>
      <w:r>
        <w:rPr>
          <w:rStyle w:val="AIAParagraphNumber"/>
        </w:rPr>
        <w:t>§ 6.2</w:t>
      </w:r>
      <w:r>
        <w:t xml:space="preserve"> If </w:t>
      </w:r>
      <w:r w:rsidR="00BB58BE" w:rsidRPr="00BB58BE">
        <w:t>the Purchaser rejects any of the goods, the Vendor shall provide a remedy and evidence of arrangements to accomplish such remedy. The Purchaser shall allow the Vendor a reasonable amount of time to remedy the rejected goods. When the Vendor considers the remedied goods to be complete, the parties shall follow the procedures set forth in Section 6.1. If the Purchaser rejects any of the goods for a second time, the Purchaser shall promptly notify the Vendor and the Vendor shall refund payments made for such goods and, if applicable, the Vendor shall promptly remove the rejected goods from the Facility. Goods not inspected or rejected in accordance with Section 6.1 shall be deemed accepted</w:t>
      </w:r>
      <w:r>
        <w:t>.</w:t>
      </w:r>
    </w:p>
    <w:p w14:paraId="09B0559A" w14:textId="77777777" w:rsidR="00A84D49" w:rsidRDefault="00A84D49" w:rsidP="00A84D49">
      <w:pPr>
        <w:pStyle w:val="AIAAgreementBodyText"/>
      </w:pPr>
    </w:p>
    <w:p w14:paraId="4CD0BDA0" w14:textId="77777777" w:rsidR="00A84D49" w:rsidRDefault="00000000" w:rsidP="00A84D49">
      <w:pPr>
        <w:pStyle w:val="AIAAgreementBodyText"/>
      </w:pPr>
      <w:r>
        <w:rPr>
          <w:rStyle w:val="AIAParagraphNumber"/>
        </w:rPr>
        <w:t>§ 6.3</w:t>
      </w:r>
      <w:r>
        <w:t xml:space="preserve"> The </w:t>
      </w:r>
      <w:r w:rsidR="00706E46" w:rsidRPr="00706E46">
        <w:t>provisions of this Article 6 do not preclude recovery of damages as provided by law. The Purchaser’s acceptance, or failure to discover a Vendor’s breach after acceptance, shall not bar the Purchaser from making claims or from remedies and damages due to the Vendor’s breach of this Agreement, including the Vendor’s breach of warranties in Article 7</w:t>
      </w:r>
      <w:r>
        <w:t>.</w:t>
      </w:r>
    </w:p>
    <w:p w14:paraId="7F07844E" w14:textId="77777777" w:rsidR="00A84D49" w:rsidRDefault="00A84D49" w:rsidP="00A84D49">
      <w:pPr>
        <w:pStyle w:val="AIAAgreementBodyText"/>
      </w:pPr>
    </w:p>
    <w:p w14:paraId="5E6B94BA" w14:textId="77777777" w:rsidR="00A84D49" w:rsidRDefault="00000000" w:rsidP="00A84D49">
      <w:pPr>
        <w:pStyle w:val="Heading1"/>
      </w:pPr>
      <w:r w:rsidRPr="000412F3">
        <w:t>ARTICLE </w:t>
      </w:r>
      <w:r>
        <w:t>7   WARRANTIES</w:t>
      </w:r>
    </w:p>
    <w:p w14:paraId="60358F17" w14:textId="77777777" w:rsidR="00A84D49" w:rsidRDefault="00000000" w:rsidP="00A84D49">
      <w:pPr>
        <w:pStyle w:val="AIAAgreementBodyText"/>
      </w:pPr>
      <w:r>
        <w:rPr>
          <w:rStyle w:val="AIAParagraphNumber"/>
        </w:rPr>
        <w:t>§ </w:t>
      </w:r>
      <w:r>
        <w:rPr>
          <w:rFonts w:ascii="Arial Narrow" w:hAnsi="Arial Narrow" w:cs="Arial"/>
          <w:b/>
        </w:rPr>
        <w:t>7</w:t>
      </w:r>
      <w:r w:rsidRPr="006065ED">
        <w:rPr>
          <w:rFonts w:ascii="Arial Narrow" w:hAnsi="Arial Narrow" w:cs="Arial"/>
          <w:b/>
        </w:rPr>
        <w:t>.1</w:t>
      </w:r>
      <w:r>
        <w:rPr>
          <w:rFonts w:ascii="Arial" w:hAnsi="Arial" w:cs="Arial"/>
          <w:sz w:val="18"/>
          <w:szCs w:val="18"/>
        </w:rPr>
        <w:t xml:space="preserve"> </w:t>
      </w:r>
      <w:r w:rsidR="005E39EC" w:rsidRPr="005E39EC">
        <w:t>The Vendor warrants to the Purchaser that the goods furnished under the Contract will be of good quality and new unless the Contract Documents require or permit otherwise. The Vendor further warrants that the goods will conform to the requirements of the Contract Documents. Goods not conforming to these requirements may be considered defective. The Vendor’s warranty excludes remedy for damage or defect caused by abuse, alterations to the goods not executed by the Vendor, improper or insufficient maintenance, improper operation, or normal wear and tear and normal usage</w:t>
      </w:r>
      <w:r>
        <w:t>.</w:t>
      </w:r>
    </w:p>
    <w:p w14:paraId="01BF584D" w14:textId="77777777" w:rsidR="00A84D49" w:rsidRPr="006065ED" w:rsidRDefault="00A84D49" w:rsidP="00A84D49">
      <w:pPr>
        <w:pStyle w:val="AIAAgreementBodyText"/>
      </w:pPr>
    </w:p>
    <w:p w14:paraId="24AB2784" w14:textId="77777777" w:rsidR="00A84D49" w:rsidRDefault="00000000" w:rsidP="00A84D49">
      <w:r>
        <w:rPr>
          <w:rStyle w:val="AIAParagraphNumber"/>
        </w:rPr>
        <w:t>§ </w:t>
      </w:r>
      <w:r>
        <w:rPr>
          <w:rFonts w:ascii="Arial Narrow" w:hAnsi="Arial Narrow" w:cs="Arial"/>
          <w:b/>
        </w:rPr>
        <w:t>7</w:t>
      </w:r>
      <w:r w:rsidRPr="006065ED">
        <w:rPr>
          <w:rFonts w:ascii="Arial Narrow" w:hAnsi="Arial Narrow" w:cs="Arial"/>
          <w:b/>
        </w:rPr>
        <w:t>.2</w:t>
      </w:r>
      <w:r w:rsidRPr="006065ED">
        <w:t xml:space="preserve"> The </w:t>
      </w:r>
      <w:r w:rsidR="005010A6">
        <w:t>Vendor</w:t>
      </w:r>
      <w:r w:rsidR="005010A6" w:rsidRPr="006065ED">
        <w:t xml:space="preserve"> assigns to the </w:t>
      </w:r>
      <w:r w:rsidR="005010A6">
        <w:t>Purchaser all manufacturer</w:t>
      </w:r>
      <w:r w:rsidR="005010A6" w:rsidRPr="006065ED">
        <w:t>s</w:t>
      </w:r>
      <w:r w:rsidR="005010A6">
        <w:t>’</w:t>
      </w:r>
      <w:r w:rsidR="005010A6" w:rsidRPr="006065ED">
        <w:t xml:space="preserve"> warranties and guarantees applicable to the </w:t>
      </w:r>
      <w:r w:rsidR="005010A6">
        <w:t>goods upon acceptance in accordance with Article 6</w:t>
      </w:r>
      <w:r w:rsidR="005010A6" w:rsidRPr="006065ED">
        <w:t>.</w:t>
      </w:r>
      <w:r w:rsidR="005010A6">
        <w:t xml:space="preserve"> The Vendor shall provide the Purchaser with all available manufacturer warranty information, product data, and material safety data sheets pertaining to the goods</w:t>
      </w:r>
      <w:r>
        <w:t>.</w:t>
      </w:r>
    </w:p>
    <w:p w14:paraId="5517A681" w14:textId="77777777" w:rsidR="00A84D49" w:rsidRPr="00E32171" w:rsidRDefault="00A84D49" w:rsidP="00E32171">
      <w:pPr>
        <w:pStyle w:val="AIAAgreementBodyText"/>
        <w:rPr>
          <w:rStyle w:val="AIAParagraphNumber"/>
          <w:b w:val="0"/>
        </w:rPr>
      </w:pPr>
    </w:p>
    <w:p w14:paraId="075B9283" w14:textId="77777777" w:rsidR="00A84D49" w:rsidRDefault="00000000" w:rsidP="00A84D49">
      <w:pPr>
        <w:pStyle w:val="AIAAgreementBodyText"/>
      </w:pPr>
      <w:r>
        <w:rPr>
          <w:rStyle w:val="AIAParagraphNumber"/>
        </w:rPr>
        <w:lastRenderedPageBreak/>
        <w:t>§ 7.3</w:t>
      </w:r>
      <w:r>
        <w:t xml:space="preserve"> The </w:t>
      </w:r>
      <w:r w:rsidR="00CB1EA2">
        <w:t>Vendor hereby provides to the Purchaser all warranties relating to the goods implied by law, including the warranty of merchantability and warranty of fitness for a particular purpose</w:t>
      </w:r>
      <w:r>
        <w:t>.</w:t>
      </w:r>
    </w:p>
    <w:p w14:paraId="5F10516D" w14:textId="77777777" w:rsidR="00A84D49" w:rsidRDefault="00A84D49" w:rsidP="00A84D49">
      <w:pPr>
        <w:pStyle w:val="AIAAgreementBodyText"/>
      </w:pPr>
    </w:p>
    <w:p w14:paraId="1010B863" w14:textId="77777777" w:rsidR="00A84D49" w:rsidRDefault="00000000" w:rsidP="00A84D49">
      <w:pPr>
        <w:pStyle w:val="AIAAgreementBodyText"/>
      </w:pPr>
      <w:r>
        <w:rPr>
          <w:rStyle w:val="AIAParagraphNumber"/>
        </w:rPr>
        <w:t>§ 7.4</w:t>
      </w:r>
      <w:r>
        <w:t xml:space="preserve"> The </w:t>
      </w:r>
      <w:r w:rsidR="00A82AF3">
        <w:t>Vendor acknowledges that no exclusion of, or limitation on, warranties contained in any proposal, product literature, or other submittal shall affect the warranties provided in this Article 7</w:t>
      </w:r>
      <w:r>
        <w:t>.</w:t>
      </w:r>
    </w:p>
    <w:sectPr w:rsidR="00A84D49">
      <w:type w:val="continuous"/>
      <w:pgSz w:w="12240" w:h="15840" w:code="1"/>
      <w:pgMar w:top="1008" w:right="1440" w:bottom="864" w:left="1440" w:header="97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73DFC" w14:textId="77777777" w:rsidR="006D1764" w:rsidRDefault="006D1764">
      <w:r>
        <w:separator/>
      </w:r>
    </w:p>
  </w:endnote>
  <w:endnote w:type="continuationSeparator" w:id="0">
    <w:p w14:paraId="4B9B3514" w14:textId="77777777" w:rsidR="006D1764" w:rsidRDefault="006D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Tahoma"/>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44D93" w14:textId="77777777" w:rsidR="005E29C5" w:rsidRDefault="005E2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632495" w14:paraId="51A94858" w14:textId="77777777">
      <w:trPr>
        <w:trHeight w:hRule="exact" w:val="1148"/>
      </w:trPr>
      <w:tc>
        <w:tcPr>
          <w:tcW w:w="9991" w:type="dxa"/>
          <w:tcBorders>
            <w:left w:val="nil"/>
            <w:bottom w:val="nil"/>
            <w:right w:val="nil"/>
          </w:tcBorders>
          <w:tcMar>
            <w:left w:w="0" w:type="dxa"/>
            <w:right w:w="0" w:type="dxa"/>
          </w:tcMar>
        </w:tcPr>
        <w:p w14:paraId="41508B5A" w14:textId="5FFCC5E2" w:rsidR="0022030A" w:rsidRDefault="005E29C5">
          <w:pPr>
            <w:pStyle w:val="AIAFooter"/>
            <w:tabs>
              <w:tab w:val="left" w:pos="6480"/>
            </w:tabs>
            <w:spacing w:before="40"/>
          </w:pPr>
          <w:r>
            <w:t xml:space="preserve">AIA Document F104 – 2024 Exhibit A. Copyright © 2024. All rights reserved. </w:t>
          </w:r>
          <w:r w:rsidRPr="0041407A">
            <w:rPr>
              <w:color w:val="000000"/>
            </w:rPr>
            <w:t>“The American Institute of Architects,” “American Institute of Architects,” “AIA,” the AIA Logo, and “AIA Contract Documents” are trademarks of The American Institute of Architects.</w:t>
          </w:r>
          <w:r>
            <w:t xml:space="preserve"> This draft was produced at 22:14:02 ET on 04/05/2025 under Order No.2114618131 which expires on 04/04/2026, is not for resale,</w:t>
          </w:r>
          <w:r w:rsidRPr="002A1BF5">
            <w:t xml:space="preserve"> is licensed for one-time use only, and may only be used in accordance with the AIA Contract Documents</w:t>
          </w:r>
          <w:r w:rsidRPr="00732E55">
            <w:rPr>
              <w:vertAlign w:val="superscript"/>
            </w:rPr>
            <w:t>®</w:t>
          </w:r>
          <w:r w:rsidRPr="002A1BF5">
            <w:t xml:space="preserve"> Terms of Service. To report copyright violations, e-mail docinfo@aiacontracts.com</w:t>
          </w:r>
          <w:r>
            <w:t>.</w:t>
          </w:r>
        </w:p>
        <w:p w14:paraId="49FEC726" w14:textId="77777777" w:rsidR="0022030A" w:rsidRDefault="00000000" w:rsidP="004B3735">
          <w:pPr>
            <w:pStyle w:val="AIAFooter"/>
            <w:tabs>
              <w:tab w:val="right" w:pos="9781"/>
            </w:tabs>
          </w:pPr>
          <w:r>
            <w:rPr>
              <w:b/>
              <w:bCs/>
            </w:rPr>
            <w:t>User Notes:</w:t>
          </w:r>
          <w:r>
            <w:t xml:space="preserve"> </w:t>
          </w:r>
          <w:fldSimple w:instr=" DOCPROPERTY &quot;AIA_UserNotes&quot; "/>
          <w:r>
            <w:tab/>
            <w:t>(1249341506)</w:t>
          </w:r>
        </w:p>
      </w:tc>
      <w:tc>
        <w:tcPr>
          <w:tcW w:w="450" w:type="dxa"/>
          <w:tcBorders>
            <w:top w:val="nil"/>
            <w:left w:val="nil"/>
            <w:bottom w:val="nil"/>
            <w:right w:val="nil"/>
          </w:tcBorders>
        </w:tcPr>
        <w:p w14:paraId="4E2AD345" w14:textId="77777777" w:rsidR="0022030A" w:rsidRDefault="0022030A">
          <w:pPr>
            <w:pStyle w:val="AIAFooter"/>
            <w:jc w:val="right"/>
            <w:rPr>
              <w:b/>
              <w:bCs/>
              <w:sz w:val="20"/>
              <w:szCs w:val="20"/>
            </w:rPr>
          </w:pPr>
        </w:p>
        <w:p w14:paraId="5BF7EF6E" w14:textId="77777777" w:rsidR="0022030A" w:rsidRDefault="00000000">
          <w:pPr>
            <w:pStyle w:val="AIAFooter"/>
            <w:ind w:left="-182" w:right="-23"/>
            <w:jc w:val="right"/>
            <w:rPr>
              <w:b/>
              <w:bCs/>
              <w:sz w:val="20"/>
              <w:szCs w:val="20"/>
            </w:rPr>
          </w:pPr>
          <w:r>
            <w:rPr>
              <w:b/>
              <w:bCs/>
              <w:sz w:val="20"/>
              <w:szCs w:val="20"/>
            </w:rPr>
            <w:fldChar w:fldCharType="begin"/>
          </w:r>
          <w:r>
            <w:rPr>
              <w:b/>
              <w:bCs/>
              <w:sz w:val="20"/>
              <w:szCs w:val="20"/>
            </w:rPr>
            <w:instrText xml:space="preserve"> PAGE  \* Arabic </w:instrText>
          </w:r>
          <w:r>
            <w:rPr>
              <w:b/>
              <w:bCs/>
              <w:sz w:val="20"/>
              <w:szCs w:val="20"/>
            </w:rPr>
            <w:fldChar w:fldCharType="separate"/>
          </w:r>
          <w:r>
            <w:rPr>
              <w:b/>
              <w:bCs/>
              <w:sz w:val="20"/>
              <w:szCs w:val="20"/>
            </w:rPr>
            <w:t>4</w:t>
          </w:r>
          <w:r>
            <w:rPr>
              <w:b/>
              <w:bCs/>
              <w:sz w:val="20"/>
              <w:szCs w:val="20"/>
            </w:rPr>
            <w:fldChar w:fldCharType="end"/>
          </w:r>
        </w:p>
      </w:tc>
    </w:tr>
  </w:tbl>
  <w:p w14:paraId="66493BB2" w14:textId="77777777" w:rsidR="0022030A" w:rsidRDefault="002203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CB4BF" w14:textId="77777777" w:rsidR="0022030A" w:rsidRDefault="00000000">
    <w:pPr>
      <w:pStyle w:val="AIASidebar"/>
      <w:framePr w:w="2835" w:h="1327" w:hRule="exact" w:hSpace="284" w:vSpace="697" w:wrap="auto" w:vAnchor="text" w:hAnchor="page" w:x="8903" w:y="-1802" w:anchorLock="1"/>
      <w:shd w:val="clear" w:color="FFFFFF" w:fill="auto"/>
      <w:spacing w:after="0" w:line="180" w:lineRule="exact"/>
    </w:pPr>
    <w:r>
      <w:rPr>
        <w:b/>
        <w:bCs/>
        <w:caps/>
      </w:rPr>
      <w:t>Electronic copying</w:t>
    </w:r>
    <w:r>
      <w:t xml:space="preserve"> of any portion of this AIA</w:t>
    </w:r>
    <w:r>
      <w:rPr>
        <w:vertAlign w:val="superscript"/>
      </w:rPr>
      <w:t xml:space="preserve">®  </w:t>
    </w:r>
    <w:r>
      <w:t>Document to another electronic file is prohibited and constitutes a violation of copyright laws as set forth in the footer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632495" w14:paraId="5333994D" w14:textId="77777777">
      <w:trPr>
        <w:trHeight w:hRule="exact" w:val="1146"/>
      </w:trPr>
      <w:tc>
        <w:tcPr>
          <w:tcW w:w="9991" w:type="dxa"/>
          <w:tcBorders>
            <w:left w:val="nil"/>
            <w:bottom w:val="nil"/>
            <w:right w:val="nil"/>
          </w:tcBorders>
          <w:tcMar>
            <w:left w:w="0" w:type="dxa"/>
            <w:right w:w="0" w:type="dxa"/>
          </w:tcMar>
        </w:tcPr>
        <w:p w14:paraId="43FEC759" w14:textId="0E9CCB8D" w:rsidR="0022030A" w:rsidRDefault="005E29C5">
          <w:pPr>
            <w:pStyle w:val="AIAFooter"/>
            <w:tabs>
              <w:tab w:val="left" w:pos="6480"/>
            </w:tabs>
            <w:spacing w:before="40"/>
          </w:pPr>
          <w:r>
            <w:t xml:space="preserve">AIA Document F104 – 2024 Exhibit A. Copyright © 2024. All rights reserved. </w:t>
          </w:r>
          <w:r w:rsidRPr="0041407A">
            <w:rPr>
              <w:color w:val="000000"/>
            </w:rPr>
            <w:t>“The American Institute of Architects,” “American Institute of Architects,” “AIA,” the AIA Logo, and “AIA Contract Documents” are trademarks of The American Institute of Architects.</w:t>
          </w:r>
          <w:r>
            <w:t xml:space="preserve"> This draft was produced at 22:14:02 ET on 04/05/2025 under Order No.2114618131 which expires on 04/04/2026, is not for resale,</w:t>
          </w:r>
          <w:r w:rsidRPr="002A1BF5">
            <w:t xml:space="preserve"> is licensed for one-time use only, and may only be used in accordance with the AIA Contract Documents</w:t>
          </w:r>
          <w:r w:rsidRPr="00732E55">
            <w:rPr>
              <w:vertAlign w:val="superscript"/>
            </w:rPr>
            <w:t>®</w:t>
          </w:r>
          <w:r w:rsidRPr="002A1BF5">
            <w:t xml:space="preserve"> Terms of Service. To report copyright violations, e-mail docinfo@aiacontracts.com</w:t>
          </w:r>
          <w:r>
            <w:t>.</w:t>
          </w:r>
        </w:p>
        <w:p w14:paraId="20327182" w14:textId="77777777" w:rsidR="0022030A" w:rsidRDefault="00000000" w:rsidP="004B3735">
          <w:pPr>
            <w:pStyle w:val="AIAFooter"/>
            <w:tabs>
              <w:tab w:val="right" w:pos="9781"/>
            </w:tabs>
          </w:pPr>
          <w:r>
            <w:rPr>
              <w:b/>
              <w:bCs/>
            </w:rPr>
            <w:t>User Notes:</w:t>
          </w:r>
          <w:r>
            <w:t xml:space="preserve"> </w:t>
          </w:r>
          <w:fldSimple w:instr=" DOCPROPERTY &quot;AIA_UserNotes&quot; "/>
          <w:r>
            <w:tab/>
            <w:t>(1249341506)</w:t>
          </w:r>
        </w:p>
      </w:tc>
      <w:tc>
        <w:tcPr>
          <w:tcW w:w="450" w:type="dxa"/>
          <w:tcBorders>
            <w:top w:val="nil"/>
            <w:left w:val="nil"/>
            <w:bottom w:val="nil"/>
            <w:right w:val="nil"/>
          </w:tcBorders>
        </w:tcPr>
        <w:p w14:paraId="4A394957" w14:textId="77777777" w:rsidR="0022030A" w:rsidRDefault="0022030A">
          <w:pPr>
            <w:pStyle w:val="AIAFooter"/>
            <w:jc w:val="right"/>
            <w:rPr>
              <w:b/>
              <w:bCs/>
              <w:sz w:val="20"/>
              <w:szCs w:val="20"/>
            </w:rPr>
          </w:pPr>
        </w:p>
        <w:p w14:paraId="12BF6287" w14:textId="77777777" w:rsidR="0022030A" w:rsidRDefault="00000000">
          <w:pPr>
            <w:pStyle w:val="AIAFooter"/>
            <w:ind w:left="-182" w:right="-23"/>
            <w:jc w:val="right"/>
            <w:rPr>
              <w:b/>
              <w:bCs/>
              <w:sz w:val="20"/>
              <w:szCs w:val="20"/>
            </w:rPr>
          </w:pPr>
          <w:r>
            <w:rPr>
              <w:b/>
              <w:bCs/>
              <w:sz w:val="20"/>
              <w:szCs w:val="20"/>
            </w:rPr>
            <w:t>1</w:t>
          </w:r>
        </w:p>
      </w:tc>
    </w:tr>
  </w:tbl>
  <w:p w14:paraId="7D8D0B04" w14:textId="77777777" w:rsidR="0022030A" w:rsidRDefault="002203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8D0C8" w14:textId="77777777" w:rsidR="006D1764" w:rsidRDefault="006D1764">
      <w:r>
        <w:separator/>
      </w:r>
    </w:p>
  </w:footnote>
  <w:footnote w:type="continuationSeparator" w:id="0">
    <w:p w14:paraId="58BC5DF8" w14:textId="77777777" w:rsidR="006D1764" w:rsidRDefault="006D1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D8033" w14:textId="77777777" w:rsidR="005E29C5" w:rsidRDefault="005E2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E75C" w14:textId="77777777" w:rsidR="005E29C5" w:rsidRDefault="005E2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214F8" w14:textId="77777777" w:rsidR="0022030A" w:rsidRDefault="00000000" w:rsidP="000B41EB">
    <w:pPr>
      <w:pStyle w:val="AIASidebar"/>
      <w:framePr w:w="2635" w:h="9245" w:hRule="exact" w:hSpace="288" w:vSpace="691" w:wrap="around" w:vAnchor="text" w:hAnchor="page" w:x="8871" w:y="2449" w:anchorLock="1"/>
      <w:spacing w:after="100" w:line="180" w:lineRule="exact"/>
    </w:pPr>
    <w:r>
      <w:rPr>
        <w:b/>
        <w:bCs/>
      </w:rPr>
      <w:t xml:space="preserve">ADDITIONS AND DELETIONS: </w:t>
    </w:r>
    <w:r>
      <w:t xml:space="preserve">The author of this document has added information needed for its completion. The author may also have revised the text of the original AIA standard form. An </w:t>
    </w:r>
    <w:r>
      <w:rPr>
        <w:i/>
        <w:iCs/>
      </w:rPr>
      <w:t xml:space="preserve">Additions and Deletions Report </w:t>
    </w:r>
    <w:r>
      <w:t>that notes added information as well as revisions to the standard form text is available from the author and should be reviewed.</w:t>
    </w:r>
  </w:p>
  <w:p w14:paraId="797B4768" w14:textId="77777777" w:rsidR="0022030A" w:rsidRDefault="00000000" w:rsidP="000B41EB">
    <w:pPr>
      <w:pStyle w:val="AIASidebar"/>
      <w:framePr w:w="2635" w:h="9245" w:hRule="exact" w:hSpace="288" w:vSpace="691" w:wrap="around" w:vAnchor="text" w:hAnchor="page" w:x="8871" w:y="2449" w:anchorLock="1"/>
      <w:spacing w:after="100" w:line="180" w:lineRule="exact"/>
    </w:pPr>
    <w:r>
      <w:t>This document has important legal consequences. Consultation with an attorney is encouraged with respect to its completion or modification.</w:t>
    </w:r>
  </w:p>
  <w:p w14:paraId="096F4E68" w14:textId="77777777" w:rsidR="00AD1E03" w:rsidRDefault="00AD1E03" w:rsidP="000B41EB">
    <w:pPr>
      <w:pStyle w:val="AIASidebar"/>
      <w:framePr w:w="2635" w:h="9245" w:hRule="exact" w:hSpace="288" w:vSpace="691" w:wrap="around" w:vAnchor="text" w:hAnchor="page" w:x="8871" w:y="2449" w:anchorLock="1"/>
      <w:spacing w:after="100" w:line="180" w:lineRule="exact"/>
    </w:pPr>
  </w:p>
  <w:p w14:paraId="0E1F955F" w14:textId="5BC20A0F" w:rsidR="0022030A" w:rsidRDefault="00000000" w:rsidP="005E7A28">
    <w:pPr>
      <w:pStyle w:val="AIAAgreementHeader"/>
    </w:pPr>
    <w:r>
      <w:t>AIA</w:t>
    </w:r>
    <w:r>
      <w:rPr>
        <w:rStyle w:val="AIAHeadingRegistered"/>
        <w:szCs w:val="20"/>
      </w:rPr>
      <w:t>®</w:t>
    </w:r>
    <w:r>
      <w:t xml:space="preserve"> Document F104</w:t>
    </w:r>
    <w:r w:rsidR="005E29C5">
      <w:rPr>
        <w:rStyle w:val="AIAHeadingTrademark"/>
        <w:szCs w:val="20"/>
      </w:rPr>
      <w:t>™</w:t>
    </w:r>
    <w:r>
      <w:t xml:space="preserve"> – 2024</w:t>
    </w:r>
    <w:r w:rsidR="004E0432">
      <w:t xml:space="preserve"> </w:t>
    </w:r>
    <w:r>
      <w:t xml:space="preserve"> Exhibit A</w:t>
    </w:r>
  </w:p>
  <w:p w14:paraId="6CB209B8" w14:textId="77777777" w:rsidR="0022030A" w:rsidRDefault="00000000">
    <w:pPr>
      <w:pStyle w:val="AIAAgreementSubHeader1"/>
      <w:rPr>
        <w:noProof/>
      </w:rPr>
    </w:pPr>
    <w:r>
      <w:rPr>
        <w:noProof/>
      </w:rPr>
      <w:t>Terms and Conditions</w:t>
    </w:r>
  </w:p>
  <w:p w14:paraId="052BB821" w14:textId="77777777" w:rsidR="0022030A" w:rsidRDefault="0022030A">
    <w:pPr>
      <w:pStyle w:val="AIAAgreementSub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C2EA2"/>
    <w:multiLevelType w:val="multilevel"/>
    <w:tmpl w:val="3C3075DE"/>
    <w:name w:val="LitStyleN2"/>
    <w:lvl w:ilvl="0">
      <w:start w:val="1"/>
      <w:numFmt w:val="decimal"/>
      <w:isLgl/>
      <w:lvlText w:val="%1."/>
      <w:lvlJc w:val="left"/>
      <w:pPr>
        <w:tabs>
          <w:tab w:val="num" w:pos="0"/>
        </w:tabs>
      </w:pPr>
      <w:rPr>
        <w:rFonts w:ascii="Times New Roman" w:hAnsi="Times New Roman" w:cs="Times New Roman" w:hint="default"/>
        <w:b w:val="0"/>
        <w:bCs w:val="0"/>
        <w:i w:val="0"/>
        <w:iCs w:val="0"/>
        <w:caps/>
        <w:sz w:val="24"/>
        <w:szCs w:val="24"/>
        <w:u w:val="none"/>
      </w:rPr>
    </w:lvl>
    <w:lvl w:ilvl="1">
      <w:start w:val="1"/>
      <w:numFmt w:val="lowerLetter"/>
      <w:lvlText w:val="%2."/>
      <w:lvlJc w:val="left"/>
      <w:pPr>
        <w:tabs>
          <w:tab w:val="num" w:pos="1080"/>
        </w:tabs>
        <w:ind w:firstLine="720"/>
      </w:pPr>
      <w:rPr>
        <w:rFonts w:ascii="Times New Roman" w:hAnsi="Times New Roman" w:cs="Times New Roman" w:hint="default"/>
        <w:b w:val="0"/>
        <w:bCs w:val="0"/>
        <w:i w:val="0"/>
        <w:iCs w:val="0"/>
        <w:sz w:val="24"/>
        <w:szCs w:val="24"/>
        <w:u w:val="none"/>
      </w:rPr>
    </w:lvl>
    <w:lvl w:ilvl="2">
      <w:start w:val="1"/>
      <w:numFmt w:val="decimal"/>
      <w:lvlText w:val="%1."/>
      <w:lvlJc w:val="left"/>
      <w:pPr>
        <w:tabs>
          <w:tab w:val="num" w:pos="1800"/>
        </w:tabs>
        <w:ind w:firstLine="1440"/>
      </w:pPr>
      <w:rPr>
        <w:rFonts w:ascii="Times New Roman" w:hAnsi="Times New Roman" w:cs="Times New Roman" w:hint="default"/>
        <w:b w:val="0"/>
        <w:bCs w:val="0"/>
        <w:i w:val="0"/>
        <w:iCs w:val="0"/>
        <w:sz w:val="24"/>
        <w:szCs w:val="24"/>
        <w:u w:val="none"/>
      </w:rPr>
    </w:lvl>
    <w:lvl w:ilvl="3">
      <w:start w:val="1"/>
      <w:numFmt w:val="lowerLetter"/>
      <w:lvlText w:val="%4."/>
      <w:lvlJc w:val="left"/>
      <w:pPr>
        <w:tabs>
          <w:tab w:val="num" w:pos="2520"/>
        </w:tabs>
        <w:ind w:firstLine="2160"/>
      </w:pPr>
      <w:rPr>
        <w:rFonts w:ascii="Times New Roman" w:hAnsi="Times New Roman" w:cs="Times New Roman" w:hint="default"/>
        <w:b w:val="0"/>
        <w:bCs w:val="0"/>
        <w:i w:val="0"/>
        <w:iCs w:val="0"/>
        <w:sz w:val="24"/>
        <w:szCs w:val="24"/>
        <w:u w:val="none"/>
      </w:rPr>
    </w:lvl>
    <w:lvl w:ilvl="4">
      <w:start w:val="1"/>
      <w:numFmt w:val="decimal"/>
      <w:lvlText w:val="(%1)"/>
      <w:lvlJc w:val="left"/>
      <w:pPr>
        <w:tabs>
          <w:tab w:val="num" w:pos="3240"/>
        </w:tabs>
        <w:ind w:firstLine="288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3960"/>
        </w:tabs>
        <w:ind w:firstLine="360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firstLine="4320"/>
      </w:pPr>
      <w:rPr>
        <w:rFonts w:ascii="Times New Roman" w:hAnsi="Times New Roman" w:cs="Times New Roman" w:hint="default"/>
        <w:b w:val="0"/>
        <w:bCs w:val="0"/>
        <w:i w:val="0"/>
        <w:iCs w:val="0"/>
        <w:sz w:val="24"/>
        <w:szCs w:val="24"/>
        <w:u w:val="none"/>
      </w:rPr>
    </w:lvl>
    <w:lvl w:ilvl="7">
      <w:start w:val="1"/>
      <w:numFmt w:val="lowerLetter"/>
      <w:lvlText w:val="%8)"/>
      <w:lvlJc w:val="left"/>
      <w:pPr>
        <w:tabs>
          <w:tab w:val="num" w:pos="5400"/>
        </w:tabs>
        <w:ind w:firstLine="5040"/>
      </w:pPr>
      <w:rPr>
        <w:rFonts w:ascii="Times New Roman" w:hAnsi="Times New Roman" w:cs="Times New Roman" w:hint="default"/>
        <w:b w:val="0"/>
        <w:bCs w:val="0"/>
        <w:i w:val="0"/>
        <w:iCs w:val="0"/>
        <w:sz w:val="24"/>
        <w:szCs w:val="24"/>
        <w:u w:val="none"/>
      </w:rPr>
    </w:lvl>
    <w:lvl w:ilvl="8">
      <w:start w:val="1"/>
      <w:numFmt w:val="decimal"/>
      <w:lvlText w:val="(%7)"/>
      <w:lvlJc w:val="left"/>
      <w:pPr>
        <w:tabs>
          <w:tab w:val="num" w:pos="6120"/>
        </w:tabs>
        <w:ind w:firstLine="5760"/>
      </w:pPr>
      <w:rPr>
        <w:rFonts w:ascii="Times New Roman" w:hAnsi="Times New Roman" w:cs="Times New Roman" w:hint="default"/>
        <w:b w:val="0"/>
        <w:bCs w:val="0"/>
        <w:i w:val="0"/>
        <w:iCs w:val="0"/>
        <w:sz w:val="24"/>
        <w:szCs w:val="24"/>
        <w:u w:val="none"/>
      </w:rPr>
    </w:lvl>
  </w:abstractNum>
  <w:abstractNum w:abstractNumId="1" w15:restartNumberingAfterBreak="0">
    <w:nsid w:val="458E0C67"/>
    <w:multiLevelType w:val="multilevel"/>
    <w:tmpl w:val="CB1C77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482116668">
    <w:abstractNumId w:val="0"/>
  </w:num>
  <w:num w:numId="2" w16cid:durableId="1829591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bordersDoNotSurroundHeader/>
  <w:bordersDoNotSurroundFooter/>
  <w:documentProtection w:edit="readOnly" w:enforcement="1" w:cryptProviderType="rsaAES" w:cryptAlgorithmClass="hash" w:cryptAlgorithmType="typeAny" w:cryptAlgorithmSid="14" w:cryptSpinCount="100000" w:hash="K/PF6B5H035s/Vspc9ltPbRXIxtM9lpngapFX4EWZgYzziVVvMRuI95h4/9CjmWJKOIjdb1T6TyBzqpZIBxOdg==" w:salt="SCMgm5DdSPTdMe+j6slpvQ=="/>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IA_DocGenDate" w:val="04/05/2025"/>
    <w:docVar w:name="AIA_DocGenTime" w:val="22:14:02 ET"/>
    <w:docVar w:name="AIA_DocID" w:val="F104ExhibitA-2024"/>
    <w:docVar w:name="AIA_DocNoFull" w:val="F104™ – 2024 Exhibit A"/>
    <w:docVar w:name="AIA_DocTitle1" w:val="Terms and Conditions"/>
    <w:docVar w:name="AIA_DocTitle2" w:val=" "/>
    <w:docVar w:name="AIA_DocVersion" w:val="5.1"/>
    <w:docVar w:name="AIA_LicenseNo" w:val="2114618131"/>
    <w:docVar w:name="AIA_SidebarText" w:val=" "/>
    <w:docVar w:name="AIA_Signatory" w:val="  "/>
    <w:docVar w:name="AIA_UserNotes" w:val=" "/>
  </w:docVars>
  <w:rsids>
    <w:rsidRoot w:val="00C66271"/>
    <w:rsid w:val="000412F3"/>
    <w:rsid w:val="000A7722"/>
    <w:rsid w:val="000B41EB"/>
    <w:rsid w:val="000C4DBC"/>
    <w:rsid w:val="001847F7"/>
    <w:rsid w:val="0019293F"/>
    <w:rsid w:val="00197649"/>
    <w:rsid w:val="001E141E"/>
    <w:rsid w:val="0022030A"/>
    <w:rsid w:val="00252BF8"/>
    <w:rsid w:val="002803E0"/>
    <w:rsid w:val="00281404"/>
    <w:rsid w:val="002A1BF5"/>
    <w:rsid w:val="002C6291"/>
    <w:rsid w:val="002D70BB"/>
    <w:rsid w:val="00352CD0"/>
    <w:rsid w:val="003640D8"/>
    <w:rsid w:val="003C67A1"/>
    <w:rsid w:val="00404BCB"/>
    <w:rsid w:val="0041407A"/>
    <w:rsid w:val="004B3735"/>
    <w:rsid w:val="004C1C1A"/>
    <w:rsid w:val="004E0432"/>
    <w:rsid w:val="004E79A4"/>
    <w:rsid w:val="005010A6"/>
    <w:rsid w:val="005E29C5"/>
    <w:rsid w:val="005E39EC"/>
    <w:rsid w:val="005E7A28"/>
    <w:rsid w:val="005F3752"/>
    <w:rsid w:val="006065ED"/>
    <w:rsid w:val="006078A9"/>
    <w:rsid w:val="00615194"/>
    <w:rsid w:val="00632495"/>
    <w:rsid w:val="006876C7"/>
    <w:rsid w:val="006D1764"/>
    <w:rsid w:val="00706E46"/>
    <w:rsid w:val="00732E55"/>
    <w:rsid w:val="007E7D1F"/>
    <w:rsid w:val="0080631D"/>
    <w:rsid w:val="00826DBC"/>
    <w:rsid w:val="0084578E"/>
    <w:rsid w:val="008519A5"/>
    <w:rsid w:val="008827B9"/>
    <w:rsid w:val="00892E55"/>
    <w:rsid w:val="008A162D"/>
    <w:rsid w:val="009050A7"/>
    <w:rsid w:val="0094259E"/>
    <w:rsid w:val="00953B3E"/>
    <w:rsid w:val="009765FF"/>
    <w:rsid w:val="00984AD7"/>
    <w:rsid w:val="009D20FC"/>
    <w:rsid w:val="009F2657"/>
    <w:rsid w:val="00A641F7"/>
    <w:rsid w:val="00A82AF3"/>
    <w:rsid w:val="00A84D49"/>
    <w:rsid w:val="00AD1E03"/>
    <w:rsid w:val="00B13D62"/>
    <w:rsid w:val="00BA431F"/>
    <w:rsid w:val="00BB34A0"/>
    <w:rsid w:val="00BB58BE"/>
    <w:rsid w:val="00BB6091"/>
    <w:rsid w:val="00C66271"/>
    <w:rsid w:val="00C8235A"/>
    <w:rsid w:val="00CB1EA2"/>
    <w:rsid w:val="00CD1653"/>
    <w:rsid w:val="00CD36C3"/>
    <w:rsid w:val="00CE54D9"/>
    <w:rsid w:val="00D3017B"/>
    <w:rsid w:val="00D316C8"/>
    <w:rsid w:val="00DB5A07"/>
    <w:rsid w:val="00DD4C22"/>
    <w:rsid w:val="00E32171"/>
    <w:rsid w:val="00E61EFE"/>
    <w:rsid w:val="00EA0FB9"/>
    <w:rsid w:val="00EC3512"/>
    <w:rsid w:val="00EE13DE"/>
    <w:rsid w:val="00EE4819"/>
    <w:rsid w:val="00EF7190"/>
    <w:rsid w:val="00F64151"/>
    <w:rsid w:val="00F9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5216B0"/>
  <w15:docId w15:val="{444E741E-068B-4E9E-A7C5-1074E61D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keepLines/>
      <w:widowControl/>
      <w:autoSpaceDE/>
      <w:autoSpaceDN/>
      <w:adjustRightInd/>
      <w:outlineLvl w:val="0"/>
    </w:pPr>
    <w:rPr>
      <w:rFonts w:ascii="Arial Narrow" w:hAnsi="Arial Narrow" w:cs="Arial Narro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IAAgreementHeader">
    <w:name w:val="AIA Agreement Header"/>
    <w:next w:val="AIAAgreementSubHeader1"/>
    <w:uiPriority w:val="99"/>
    <w:pPr>
      <w:spacing w:before="40" w:after="0" w:line="240" w:lineRule="auto"/>
    </w:pPr>
    <w:rPr>
      <w:rFonts w:ascii="Courier New" w:hAnsi="Courier New" w:cs="Courier New"/>
      <w:b/>
      <w:bCs/>
      <w:sz w:val="44"/>
      <w:szCs w:val="44"/>
    </w:rPr>
  </w:style>
  <w:style w:type="character" w:styleId="PageNumber">
    <w:name w:val="page number"/>
    <w:basedOn w:val="DefaultParagraphFont"/>
    <w:uiPriority w:val="99"/>
    <w:rPr>
      <w:rFonts w:cs="Times New Roman"/>
    </w:rPr>
  </w:style>
  <w:style w:type="paragraph" w:customStyle="1" w:styleId="AIAAgreementBodyText">
    <w:name w:val="AIA Agreement Body Text"/>
    <w:uiPriority w:val="99"/>
    <w:pPr>
      <w:tabs>
        <w:tab w:val="left" w:pos="720"/>
      </w:tabs>
      <w:spacing w:after="0" w:line="240" w:lineRule="auto"/>
    </w:pPr>
    <w:rPr>
      <w:rFonts w:ascii="Times New Roman" w:hAnsi="Times New Roman"/>
      <w:sz w:val="20"/>
      <w:szCs w:val="20"/>
    </w:rPr>
  </w:style>
  <w:style w:type="paragraph" w:styleId="z-BottomofForm">
    <w:name w:val="HTML Bottom of Form"/>
    <w:basedOn w:val="Normal"/>
    <w:link w:val="z-BottomofFormChar"/>
    <w:hidden/>
    <w:uiPriority w:val="99"/>
    <w:pPr>
      <w:pBdr>
        <w:top w:val="double" w:sz="6" w:space="0" w:color="auto"/>
      </w:pBdr>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link w:val="z-TopofFormChar"/>
    <w:hidden/>
    <w:uiPriority w:val="99"/>
    <w:pPr>
      <w:pBdr>
        <w:bottom w:val="double" w:sz="6" w:space="0" w:color="auto"/>
      </w:pBdr>
      <w:jc w:val="center"/>
    </w:pPr>
    <w:rPr>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AIABodyTextHanging">
    <w:name w:val="AIA Body Text Hanging"/>
    <w:basedOn w:val="AIAAgreementBodyText"/>
    <w:next w:val="AIABodyTextIndented"/>
    <w:uiPriority w:val="99"/>
    <w:pPr>
      <w:ind w:left="1188" w:hanging="468"/>
    </w:pPr>
  </w:style>
  <w:style w:type="paragraph" w:customStyle="1" w:styleId="AIAFooter">
    <w:name w:val="AIA Footer"/>
    <w:uiPriority w:val="99"/>
    <w:pPr>
      <w:spacing w:after="0" w:line="240" w:lineRule="auto"/>
    </w:pPr>
    <w:rPr>
      <w:rFonts w:ascii="Courier New" w:hAnsi="Courier New" w:cs="Courier New"/>
      <w:sz w:val="12"/>
      <w:szCs w:val="12"/>
    </w:rPr>
  </w:style>
  <w:style w:type="paragraph" w:customStyle="1" w:styleId="AIABoxedList">
    <w:name w:val="AIA Boxed List"/>
    <w:basedOn w:val="AIAAgreementBodyText"/>
    <w:uiPriority w:val="99"/>
    <w:pPr>
      <w:ind w:left="720" w:hanging="720"/>
    </w:pPr>
    <w:rPr>
      <w:b/>
      <w:bCs/>
    </w:r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FillPointParagraphRight">
    <w:name w:val="AIA FillPoint Paragraph Right"/>
    <w:basedOn w:val="AIAFillPointParagraph"/>
    <w:uiPriority w:val="99"/>
    <w:pPr>
      <w:jc w:val="right"/>
    </w:pPr>
  </w:style>
  <w:style w:type="character" w:customStyle="1" w:styleId="AIAHeadingRegistered">
    <w:name w:val="AIA Heading Registered"/>
    <w:uiPriority w:val="99"/>
    <w:rPr>
      <w:rFonts w:ascii="Courier New" w:hAnsi="Courier New"/>
      <w:position w:val="24"/>
      <w:sz w:val="20"/>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AIAHeadingTrademark">
    <w:name w:val="AIA Heading Trademark"/>
    <w:uiPriority w:val="99"/>
    <w:rPr>
      <w:rFonts w:ascii="Courier New" w:hAnsi="Courier New"/>
      <w:position w:val="12"/>
      <w:sz w:val="20"/>
      <w:vertAlign w:val="superscript"/>
    </w:r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AgreementSubHeader1">
    <w:name w:val="AIA Agreement Sub Header 1"/>
    <w:next w:val="AIAAgreementSubHeader2"/>
    <w:uiPriority w:val="99"/>
    <w:pPr>
      <w:spacing w:before="240" w:after="0" w:line="240" w:lineRule="auto"/>
    </w:pPr>
    <w:rPr>
      <w:rFonts w:ascii="Courier New" w:hAnsi="Courier New" w:cs="Courier New"/>
      <w:b/>
      <w:bCs/>
      <w:i/>
      <w:iCs/>
      <w:sz w:val="28"/>
      <w:szCs w:val="28"/>
    </w:rPr>
  </w:style>
  <w:style w:type="paragraph" w:customStyle="1" w:styleId="AIAAgreementSubHeader2">
    <w:name w:val="AIA Agreement Sub Header 2"/>
    <w:uiPriority w:val="99"/>
    <w:pPr>
      <w:spacing w:after="0" w:line="240" w:lineRule="auto"/>
    </w:pPr>
    <w:rPr>
      <w:rFonts w:ascii="Courier New" w:hAnsi="Courier New" w:cs="Courier New"/>
      <w:i/>
      <w:iCs/>
      <w:sz w:val="28"/>
      <w:szCs w:val="28"/>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spacing w:after="0" w:line="240" w:lineRule="auto"/>
    </w:pPr>
    <w:rPr>
      <w:rFonts w:ascii="Times New Roman" w:hAnsi="Times New Roman"/>
      <w:sz w:val="20"/>
      <w:szCs w:val="20"/>
    </w:rPr>
  </w:style>
  <w:style w:type="character" w:customStyle="1" w:styleId="AIAFillPointText">
    <w:name w:val="AIA FillPoint Text"/>
    <w:uiPriority w:val="99"/>
    <w:rPr>
      <w:rFonts w:ascii="Times New Roman" w:hAnsi="Times New Roman"/>
      <w:color w:val="auto"/>
      <w:sz w:val="20"/>
      <w:u w:val="none"/>
      <w:shd w:val="clear" w:color="auto" w:fill="C0C0C0"/>
    </w:rPr>
  </w:style>
  <w:style w:type="paragraph" w:customStyle="1" w:styleId="AIAItalicsHanging">
    <w:name w:val="AIA Italics Hanging"/>
    <w:basedOn w:val="AIAItalics"/>
    <w:next w:val="AIABodyTextHanging"/>
    <w:uiPriority w:val="99"/>
    <w:pPr>
      <w:ind w:left="1191"/>
    </w:p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AIAParagraphNumber">
    <w:name w:val="AIA Paragraph Number"/>
    <w:uiPriority w:val="99"/>
    <w:rPr>
      <w:rFonts w:ascii="Arial Narrow" w:hAnsi="Arial Narrow"/>
      <w:b/>
      <w:sz w:val="20"/>
    </w:rPr>
  </w:style>
  <w:style w:type="paragraph" w:customStyle="1" w:styleId="AIASidebar">
    <w:name w:val="AIA Sidebar"/>
    <w:uiPriority w:val="99"/>
    <w:pPr>
      <w:spacing w:after="120" w:line="220" w:lineRule="exact"/>
    </w:pPr>
    <w:rPr>
      <w:rFonts w:ascii="Courier New" w:hAnsi="Courier New" w:cs="Courier New"/>
      <w:noProof/>
      <w:sz w:val="16"/>
      <w:szCs w:val="16"/>
    </w:rPr>
  </w:style>
  <w:style w:type="character" w:customStyle="1" w:styleId="AIAParagraphDeleted">
    <w:name w:val="AIA Paragraph Deleted"/>
    <w:uiPriority w:val="99"/>
    <w:rPr>
      <w:i/>
      <w:noProof/>
      <w:sz w:val="20"/>
    </w:rPr>
  </w:style>
  <w:style w:type="character" w:customStyle="1" w:styleId="AIAVariancePageNumber">
    <w:name w:val="AIA Variance Page Number"/>
    <w:uiPriority w:val="99"/>
    <w:rPr>
      <w:rFonts w:ascii="Arial Narrow" w:hAnsi="Arial Narrow"/>
      <w:b/>
      <w:noProof/>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AIACheckbox">
    <w:name w:val="AIA Checkbox"/>
    <w:basedOn w:val="DefaultParagraphFont"/>
    <w:uiPriority w:val="99"/>
    <w:rPr>
      <w:rFonts w:ascii="Arial" w:hAnsi="Arial" w:cs="Arial"/>
      <w:sz w:val="20"/>
      <w:szCs w:val="20"/>
    </w:rPr>
  </w:style>
  <w:style w:type="paragraph" w:customStyle="1" w:styleId="AIADistributionLabel">
    <w:name w:val="AIA Distribution Label"/>
    <w:basedOn w:val="AIAAgreementBodyText"/>
    <w:uiPriority w:val="99"/>
    <w:pPr>
      <w:jc w:val="right"/>
    </w:pPr>
    <w:rPr>
      <w:rFonts w:ascii="Arial Narrow" w:hAnsi="Arial Narrow" w:cs="Arial Narrow"/>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BodyTextHangingSub">
    <w:name w:val="AIA Body Text Hanging Sub"/>
    <w:basedOn w:val="AIAAgreementBodyText"/>
    <w:uiPriority w:val="99"/>
    <w:pPr>
      <w:ind w:left="2160" w:hanging="720"/>
    </w:pPr>
  </w:style>
  <w:style w:type="paragraph" w:customStyle="1" w:styleId="AIABodyTextIndentedSub">
    <w:name w:val="AIA Body Text Indented Sub"/>
    <w:basedOn w:val="AIAAgreementBodyText"/>
    <w:uiPriority w:val="99"/>
    <w:pPr>
      <w:ind w:left="1134"/>
    </w:pPr>
  </w:style>
  <w:style w:type="paragraph" w:styleId="Revision">
    <w:name w:val="Revision"/>
    <w:hidden/>
    <w:uiPriority w:val="99"/>
    <w:semiHidden/>
    <w:rsid w:val="005E7A28"/>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C03BA-595D-43FB-A6E7-15ACB794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2026</Words>
  <Characters>10620</Characters>
  <Application>Microsoft Office Word</Application>
  <DocSecurity>8</DocSecurity>
  <Lines>163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AIA Contract Documents</dc:subject>
  <dc:creator>AIA Contract Documents</dc:creator>
  <cp:lastModifiedBy>PMO Yap State</cp:lastModifiedBy>
  <cp:revision>4</cp:revision>
  <cp:lastPrinted>2003-07-03T07:49:00Z</cp:lastPrinted>
  <dcterms:created xsi:type="dcterms:W3CDTF">2025-04-15T01:34:00Z</dcterms:created>
  <dcterms:modified xsi:type="dcterms:W3CDTF">2025-04-15T01:38:00Z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A_CreationVersion">
    <vt:lpwstr>5.1</vt:lpwstr>
  </property>
  <property fmtid="{D5CDD505-2E9C-101B-9397-08002B2CF9AE}" pid="3" name="AIA_DraftType">
    <vt:i4>21</vt:i4>
  </property>
  <property fmtid="{D5CDD505-2E9C-101B-9397-08002B2CF9AE}" pid="4" name="AIA_ManifestFile">
    <vt:lpwstr>F104ExhibitA-2024</vt:lpwstr>
  </property>
  <property fmtid="{D5CDD505-2E9C-101B-9397-08002B2CF9AE}" pid="5" name="AIA_TemplateCode">
    <vt:lpwstr>F104ExhibitA-2024</vt:lpwstr>
  </property>
  <property fmtid="{D5CDD505-2E9C-101B-9397-08002B2CF9AE}" pid="6" name="AIA_UserNotes">
    <vt:lpwstr/>
  </property>
  <property fmtid="{D5CDD505-2E9C-101B-9397-08002B2CF9AE}" pid="7" name="FileFrom">
    <vt:lpwstr>\AIA Common\~Base</vt:lpwstr>
  </property>
  <property fmtid="{D5CDD505-2E9C-101B-9397-08002B2CF9AE}" pid="8" name="SourceFileName">
    <vt:lpwstr>Working Draft Livery.rtf</vt:lpwstr>
  </property>
  <property fmtid="{D5CDD505-2E9C-101B-9397-08002B2CF9AE}" pid="9" name="GrammarlyDocumentId">
    <vt:lpwstr>6724ef75127805f1222d2be8fb378c936dc0930eeb4edb94950b43d65e222639</vt:lpwstr>
  </property>
</Properties>
</file>